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9718.0" w:type="dxa"/>
        <w:jc w:val="left"/>
        <w:tblInd w:w="55.0" w:type="pct"/>
        <w:tblLayout w:type="fixed"/>
        <w:tblLook w:val="0000"/>
      </w:tblPr>
      <w:tblGrid>
        <w:gridCol w:w="4786"/>
        <w:gridCol w:w="4932"/>
        <w:tblGridChange w:id="0">
          <w:tblGrid>
            <w:gridCol w:w="4786"/>
            <w:gridCol w:w="4932"/>
          </w:tblGrid>
        </w:tblGridChange>
      </w:tblGrid>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113"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Chamada</w:t>
            </w:r>
            <w:r w:rsidDel="00000000" w:rsidR="00000000" w:rsidRPr="00000000">
              <w:rPr>
                <w:rFonts w:ascii="Arial" w:cs="Arial" w:eastAsia="Arial" w:hAnsi="Arial"/>
                <w:rtl w:val="0"/>
              </w:rPr>
              <w:t xml:space="preserve">: História do Anarquismo: sem deuses, sem mestres</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113"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Código: 7005187</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113"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Duração: </w:t>
            </w:r>
            <w:r w:rsidDel="00000000" w:rsidR="00000000" w:rsidRPr="00000000">
              <w:rPr>
                <w:rFonts w:ascii="Arial" w:cs="Arial" w:eastAsia="Arial" w:hAnsi="Arial"/>
                <w:rtl w:val="0"/>
              </w:rPr>
              <w:t xml:space="preserve">30’</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113" w:line="240" w:lineRule="auto"/>
              <w:contextualSpacing w:val="0"/>
              <w:rPr>
                <w:rFonts w:ascii="Arial" w:cs="Arial" w:eastAsia="Arial" w:hAnsi="Arial"/>
              </w:rPr>
            </w:pPr>
            <w:r w:rsidDel="00000000" w:rsidR="00000000" w:rsidRPr="00000000">
              <w:rPr>
                <w:rFonts w:ascii="Arial" w:cs="Arial" w:eastAsia="Arial" w:hAnsi="Arial"/>
                <w:b w:val="0"/>
                <w:sz w:val="24"/>
                <w:szCs w:val="24"/>
                <w:vertAlign w:val="baseline"/>
                <w:rtl w:val="0"/>
              </w:rPr>
              <w:t xml:space="preserve">Data: </w:t>
            </w:r>
            <w:r w:rsidDel="00000000" w:rsidR="00000000" w:rsidRPr="00000000">
              <w:rPr>
                <w:rFonts w:ascii="Arial" w:cs="Arial" w:eastAsia="Arial" w:hAnsi="Arial"/>
                <w:rtl w:val="0"/>
              </w:rPr>
              <w:t xml:space="preserve">29</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rtl w:val="0"/>
              </w:rPr>
              <w:t xml:space="preserve">03</w:t>
            </w:r>
            <w:r w:rsidDel="00000000" w:rsidR="00000000" w:rsidRPr="00000000">
              <w:rPr>
                <w:rFonts w:ascii="Arial" w:cs="Arial" w:eastAsia="Arial" w:hAnsi="Arial"/>
                <w:b w:val="0"/>
                <w:sz w:val="24"/>
                <w:szCs w:val="24"/>
                <w:vertAlign w:val="baseline"/>
                <w:rtl w:val="0"/>
              </w:rPr>
              <w:t xml:space="preserve">/201</w:t>
            </w:r>
            <w:r w:rsidDel="00000000" w:rsidR="00000000" w:rsidRPr="00000000">
              <w:rPr>
                <w:rFonts w:ascii="Arial" w:cs="Arial" w:eastAsia="Arial" w:hAnsi="Arial"/>
                <w:rtl w:val="0"/>
              </w:rPr>
              <w:t xml:space="preserve">7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vertAlign w:val="baseline"/>
              </w:rPr>
            </w:pP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VÍDEO</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ÁUDIO</w:t>
            </w:r>
          </w:p>
        </w:tc>
      </w:tr>
      <w:tr>
        <w:tc>
          <w:tcPr>
            <w:tcBorders>
              <w:left w:color="000000" w:space="0" w:sz="4" w:val="single"/>
            </w:tcBorders>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00:20 Mosaico de retratos, simbolo anarquista</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01:23 Série de imagens de arquivo</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Lettering:</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highlight w:val="yellow"/>
              </w:rPr>
            </w:pPr>
            <w:r w:rsidDel="00000000" w:rsidR="00000000" w:rsidRPr="00000000">
              <w:rPr>
                <w:rFonts w:ascii="Arial" w:cs="Arial" w:eastAsia="Arial" w:hAnsi="Arial"/>
                <w:highlight w:val="yellow"/>
                <w:rtl w:val="0"/>
              </w:rPr>
              <w:t xml:space="preserve">História do Anarquismo: Sem deuses, Sem mestres</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highlight w:val="yellow"/>
              </w:rPr>
            </w:pPr>
            <w:r w:rsidDel="00000000" w:rsidR="00000000" w:rsidRPr="00000000">
              <w:rPr>
                <w:rFonts w:ascii="Arial" w:cs="Arial" w:eastAsia="Arial" w:hAnsi="Arial"/>
                <w:highlight w:val="yellow"/>
                <w:rtl w:val="0"/>
              </w:rPr>
              <w:t xml:space="preserve">De Tancrède Ramonet</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highlight w:val="yellow"/>
              </w:rPr>
            </w:pPr>
            <w:r w:rsidDel="00000000" w:rsidR="00000000" w:rsidRPr="00000000">
              <w:rPr>
                <w:rFonts w:ascii="Arial" w:cs="Arial" w:eastAsia="Arial" w:hAnsi="Arial"/>
                <w:highlight w:val="yellow"/>
                <w:rtl w:val="0"/>
              </w:rPr>
              <w:t xml:space="preserve">Sex 13 Abril</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highlight w:val="yellow"/>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highlight w:val="yellow"/>
              </w:rPr>
            </w:pPr>
            <w:r w:rsidDel="00000000" w:rsidR="00000000" w:rsidRPr="00000000">
              <w:rPr>
                <w:rFonts w:ascii="Arial" w:cs="Arial" w:eastAsia="Arial" w:hAnsi="Arial"/>
                <w:highlight w:val="yellow"/>
                <w:rtl w:val="0"/>
              </w:rPr>
              <w:t xml:space="preserve">23:00</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Assinatura:</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 xml:space="preserve">SEXTA DA SOCIEDADE / TODO PODER PARA O POVO</w:t>
            </w:r>
          </w:p>
        </w:tc>
        <w:tc>
          <w:tcPr>
            <w:tcBorders>
              <w:left w:color="000000" w:space="0" w:sz="4" w:val="single"/>
              <w:right w:color="000000" w:space="0" w:sz="4" w:val="single"/>
            </w:tcBorders>
            <w:vAlign w:val="top"/>
          </w:tcPr>
          <w:p w:rsidR="00000000" w:rsidDel="00000000" w:rsidP="00000000" w:rsidRDefault="00000000" w:rsidRPr="00000000" w14:paraId="0000002A">
            <w:pPr>
              <w:contextualSpacing w:val="0"/>
              <w:rPr>
                <w:rFonts w:ascii="Arial" w:cs="Arial" w:eastAsia="Arial" w:hAnsi="Arial"/>
                <w:color w:val="1a1a1a"/>
              </w:rPr>
            </w:pPr>
            <w:r w:rsidDel="00000000" w:rsidR="00000000" w:rsidRPr="00000000">
              <w:rPr>
                <w:rFonts w:ascii="Arial" w:cs="Arial" w:eastAsia="Arial" w:hAnsi="Arial"/>
                <w:color w:val="1a1a1a"/>
                <w:rtl w:val="0"/>
              </w:rPr>
              <w:t xml:space="preserve">Trilha</w:t>
            </w:r>
          </w:p>
          <w:p w:rsidR="00000000" w:rsidDel="00000000" w:rsidP="00000000" w:rsidRDefault="00000000" w:rsidRPr="00000000" w14:paraId="0000002B">
            <w:pPr>
              <w:contextualSpacing w:val="0"/>
              <w:rPr>
                <w:rFonts w:ascii="Arial" w:cs="Arial" w:eastAsia="Arial" w:hAnsi="Arial"/>
                <w:color w:val="1a1a1a"/>
              </w:rPr>
            </w:pP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color w:val="1a1a1a"/>
              </w:rPr>
            </w:pPr>
            <w:r w:rsidDel="00000000" w:rsidR="00000000" w:rsidRPr="00000000">
              <w:rPr>
                <w:rFonts w:ascii="Arial" w:cs="Arial" w:eastAsia="Arial" w:hAnsi="Arial"/>
                <w:color w:val="1a1a1a"/>
                <w:rtl w:val="0"/>
              </w:rPr>
              <w:t xml:space="preserve">Locutora:</w:t>
            </w:r>
          </w:p>
          <w:p w:rsidR="00000000" w:rsidDel="00000000" w:rsidP="00000000" w:rsidRDefault="00000000" w:rsidRPr="00000000" w14:paraId="0000002D">
            <w:pPr>
              <w:contextualSpacing w:val="0"/>
              <w:rPr>
                <w:rFonts w:ascii="Arial" w:cs="Arial" w:eastAsia="Arial" w:hAnsi="Arial"/>
                <w:b w:val="1"/>
                <w:color w:val="1a1a1a"/>
              </w:rPr>
            </w:pPr>
            <w:r w:rsidDel="00000000" w:rsidR="00000000" w:rsidRPr="00000000">
              <w:rPr>
                <w:rFonts w:ascii="Arial" w:cs="Arial" w:eastAsia="Arial" w:hAnsi="Arial"/>
                <w:b w:val="1"/>
                <w:color w:val="1a1a1a"/>
                <w:rtl w:val="0"/>
              </w:rPr>
              <w:t xml:space="preserve">UMA VIAGEM NO TEMPO PELOS PRINCIPAIS ACONTECIMENTOS HISTÓRICOS DOS ÚLTIMOS TRÊS SÉCULOS QUE VAI REVELAR AS ORIGENS DA IDEOLOGIA POLÍTICA QUE LUTA CONTRA TODOS OS LÍDERES HÁ MAIS DE 150 ANOS</w:t>
            </w:r>
          </w:p>
          <w:p w:rsidR="00000000" w:rsidDel="00000000" w:rsidP="00000000" w:rsidRDefault="00000000" w:rsidRPr="00000000" w14:paraId="0000002E">
            <w:pPr>
              <w:contextualSpacing w:val="0"/>
              <w:rPr>
                <w:rFonts w:ascii="Arial" w:cs="Arial" w:eastAsia="Arial" w:hAnsi="Arial"/>
                <w:b w:val="1"/>
                <w:color w:val="1a1a1a"/>
              </w:rPr>
            </w:pPr>
            <w:r w:rsidDel="00000000" w:rsidR="00000000" w:rsidRPr="00000000">
              <w:rPr>
                <w:rtl w:val="0"/>
              </w:rPr>
            </w:r>
          </w:p>
          <w:p w:rsidR="00000000" w:rsidDel="00000000" w:rsidP="00000000" w:rsidRDefault="00000000" w:rsidRPr="00000000" w14:paraId="0000002F">
            <w:pPr>
              <w:contextualSpacing w:val="0"/>
              <w:rPr>
                <w:rFonts w:ascii="Arial" w:cs="Arial" w:eastAsia="Arial" w:hAnsi="Arial"/>
                <w:b w:val="1"/>
                <w:color w:val="1a1a1a"/>
              </w:rPr>
            </w:pPr>
            <w:r w:rsidDel="00000000" w:rsidR="00000000" w:rsidRPr="00000000">
              <w:rPr>
                <w:rFonts w:ascii="Arial" w:cs="Arial" w:eastAsia="Arial" w:hAnsi="Arial"/>
                <w:b w:val="1"/>
                <w:color w:val="1a1a1a"/>
                <w:rtl w:val="0"/>
              </w:rPr>
              <w:t xml:space="preserve">HISTÓRIA DO ANARQUISMO</w:t>
            </w:r>
          </w:p>
          <w:p w:rsidR="00000000" w:rsidDel="00000000" w:rsidP="00000000" w:rsidRDefault="00000000" w:rsidRPr="00000000" w14:paraId="00000030">
            <w:pPr>
              <w:contextualSpacing w:val="0"/>
              <w:rPr>
                <w:rFonts w:ascii="Arial" w:cs="Arial" w:eastAsia="Arial" w:hAnsi="Arial"/>
                <w:b w:val="1"/>
                <w:color w:val="1a1a1a"/>
              </w:rPr>
            </w:pPr>
            <w:r w:rsidDel="00000000" w:rsidR="00000000" w:rsidRPr="00000000">
              <w:rPr>
                <w:rFonts w:ascii="Arial" w:cs="Arial" w:eastAsia="Arial" w:hAnsi="Arial"/>
                <w:b w:val="1"/>
                <w:color w:val="1a1a1a"/>
                <w:rtl w:val="0"/>
              </w:rPr>
              <w:t xml:space="preserve">SEM DEUSES</w:t>
            </w:r>
          </w:p>
          <w:p w:rsidR="00000000" w:rsidDel="00000000" w:rsidP="00000000" w:rsidRDefault="00000000" w:rsidRPr="00000000" w14:paraId="00000031">
            <w:pPr>
              <w:contextualSpacing w:val="0"/>
              <w:rPr>
                <w:rFonts w:ascii="Arial" w:cs="Arial" w:eastAsia="Arial" w:hAnsi="Arial"/>
                <w:b w:val="1"/>
                <w:color w:val="1a1a1a"/>
              </w:rPr>
            </w:pPr>
            <w:r w:rsidDel="00000000" w:rsidR="00000000" w:rsidRPr="00000000">
              <w:rPr>
                <w:rFonts w:ascii="Arial" w:cs="Arial" w:eastAsia="Arial" w:hAnsi="Arial"/>
                <w:b w:val="1"/>
                <w:color w:val="1a1a1a"/>
                <w:rtl w:val="0"/>
              </w:rPr>
              <w:t xml:space="preserve">SEM MESTRES</w:t>
            </w:r>
          </w:p>
          <w:p w:rsidR="00000000" w:rsidDel="00000000" w:rsidP="00000000" w:rsidRDefault="00000000" w:rsidRPr="00000000" w14:paraId="00000032">
            <w:pPr>
              <w:contextualSpacing w:val="0"/>
              <w:rPr>
                <w:rFonts w:ascii="Arial" w:cs="Arial" w:eastAsia="Arial" w:hAnsi="Arial"/>
                <w:b w:val="1"/>
                <w:color w:val="1a1a1a"/>
              </w:rPr>
            </w:pPr>
            <w:r w:rsidDel="00000000" w:rsidR="00000000" w:rsidRPr="00000000">
              <w:rPr>
                <w:rtl w:val="0"/>
              </w:rPr>
            </w:r>
          </w:p>
          <w:p w:rsidR="00000000" w:rsidDel="00000000" w:rsidP="00000000" w:rsidRDefault="00000000" w:rsidRPr="00000000" w14:paraId="00000033">
            <w:pPr>
              <w:contextualSpacing w:val="0"/>
              <w:rPr>
                <w:rFonts w:ascii="Arial" w:cs="Arial" w:eastAsia="Arial" w:hAnsi="Arial"/>
                <w:b w:val="1"/>
                <w:color w:val="1a1a1a"/>
              </w:rPr>
            </w:pPr>
            <w:r w:rsidDel="00000000" w:rsidR="00000000" w:rsidRPr="00000000">
              <w:rPr>
                <w:rFonts w:ascii="Arial" w:cs="Arial" w:eastAsia="Arial" w:hAnsi="Arial"/>
                <w:b w:val="1"/>
                <w:color w:val="1a1a1a"/>
                <w:rtl w:val="0"/>
              </w:rPr>
              <w:t xml:space="preserve">SÉRIE EM TRÊS EPISÓDIOS</w:t>
            </w:r>
          </w:p>
          <w:p w:rsidR="00000000" w:rsidDel="00000000" w:rsidP="00000000" w:rsidRDefault="00000000" w:rsidRPr="00000000" w14:paraId="00000034">
            <w:pPr>
              <w:contextualSpacing w:val="0"/>
              <w:rPr>
                <w:rFonts w:ascii="Arial" w:cs="Arial" w:eastAsia="Arial" w:hAnsi="Arial"/>
                <w:b w:val="1"/>
                <w:color w:val="1a1a1a"/>
              </w:rPr>
            </w:pPr>
            <w:r w:rsidDel="00000000" w:rsidR="00000000" w:rsidRPr="00000000">
              <w:rPr>
                <w:rtl w:val="0"/>
              </w:rPr>
            </w:r>
          </w:p>
          <w:p w:rsidR="00000000" w:rsidDel="00000000" w:rsidP="00000000" w:rsidRDefault="00000000" w:rsidRPr="00000000" w14:paraId="00000035">
            <w:pPr>
              <w:contextualSpacing w:val="0"/>
              <w:rPr>
                <w:rFonts w:ascii="Arial" w:cs="Arial" w:eastAsia="Arial" w:hAnsi="Arial"/>
                <w:b w:val="1"/>
                <w:color w:val="1a1a1a"/>
              </w:rPr>
            </w:pPr>
            <w:r w:rsidDel="00000000" w:rsidR="00000000" w:rsidRPr="00000000">
              <w:rPr>
                <w:rFonts w:ascii="Arial" w:cs="Arial" w:eastAsia="Arial" w:hAnsi="Arial"/>
                <w:b w:val="1"/>
                <w:color w:val="1a1a1a"/>
                <w:rtl w:val="0"/>
              </w:rPr>
              <w:t xml:space="preserve">AQUI NO CANAL CURTA!</w:t>
            </w:r>
          </w:p>
          <w:p w:rsidR="00000000" w:rsidDel="00000000" w:rsidP="00000000" w:rsidRDefault="00000000" w:rsidRPr="00000000" w14:paraId="00000036">
            <w:pPr>
              <w:contextualSpacing w:val="0"/>
              <w:rPr>
                <w:rFonts w:ascii="Arial" w:cs="Arial" w:eastAsia="Arial" w:hAnsi="Arial"/>
                <w:b w:val="1"/>
                <w:color w:val="1a1a1a"/>
              </w:rPr>
            </w:pP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color w:val="1a1a1a"/>
              </w:rPr>
            </w:pPr>
            <w:r w:rsidDel="00000000" w:rsidR="00000000" w:rsidRPr="00000000">
              <w:rPr>
                <w:rtl w:val="0"/>
              </w:rPr>
            </w:r>
          </w:p>
          <w:p w:rsidR="00000000" w:rsidDel="00000000" w:rsidP="00000000" w:rsidRDefault="00000000" w:rsidRPr="00000000" w14:paraId="00000038">
            <w:pPr>
              <w:contextualSpacing w:val="0"/>
              <w:rPr>
                <w:rFonts w:ascii="Arial" w:cs="Arial" w:eastAsia="Arial" w:hAnsi="Arial"/>
                <w:color w:val="1a1a1a"/>
              </w:rPr>
            </w:pPr>
            <w:r w:rsidDel="00000000" w:rsidR="00000000" w:rsidRPr="00000000">
              <w:rPr>
                <w:rtl w:val="0"/>
              </w:rPr>
            </w:r>
          </w:p>
          <w:p w:rsidR="00000000" w:rsidDel="00000000" w:rsidP="00000000" w:rsidRDefault="00000000" w:rsidRPr="00000000" w14:paraId="00000039">
            <w:pPr>
              <w:contextualSpacing w:val="0"/>
              <w:rPr>
                <w:rFonts w:ascii="Arial" w:cs="Arial" w:eastAsia="Arial" w:hAnsi="Arial"/>
                <w:color w:val="1a1a1a"/>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1a1a1a"/>
                <w:sz w:val="24"/>
                <w:szCs w:val="24"/>
                <w:vertAlign w:val="baseline"/>
              </w:rPr>
            </w:pPr>
            <w:r w:rsidDel="00000000" w:rsidR="00000000" w:rsidRPr="00000000">
              <w:rPr>
                <w:rFonts w:ascii="Arial" w:cs="Arial" w:eastAsia="Arial" w:hAnsi="Arial"/>
                <w:b w:val="0"/>
                <w:color w:val="1a1a1a"/>
                <w:sz w:val="24"/>
                <w:szCs w:val="24"/>
                <w:vertAlign w:val="baseline"/>
                <w:rtl w:val="0"/>
              </w:rPr>
              <w:t xml:space="preserve">Arquivos:</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color w:val="1a1a1a"/>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1a1a1a"/>
                <w:highlight w:val="yellow"/>
              </w:rPr>
            </w:pPr>
            <w:r w:rsidDel="00000000" w:rsidR="00000000" w:rsidRPr="00000000">
              <w:rPr>
                <w:rFonts w:ascii="Arial" w:cs="Arial" w:eastAsia="Arial" w:hAnsi="Arial"/>
                <w:color w:val="1a1a1a"/>
                <w:highlight w:val="yellow"/>
                <w:rtl w:val="0"/>
              </w:rPr>
              <w:t xml:space="preserve">\\servercurta\Edicao\Videos Relevantes\25 mbps\</w:t>
            </w:r>
            <w:r w:rsidDel="00000000" w:rsidR="00000000" w:rsidRPr="00000000">
              <w:rPr>
                <w:rFonts w:ascii="Arial" w:cs="Arial" w:eastAsia="Arial" w:hAnsi="Arial"/>
                <w:b w:val="1"/>
                <w:color w:val="1a1a1a"/>
                <w:highlight w:val="yellow"/>
                <w:rtl w:val="0"/>
              </w:rPr>
              <w:t xml:space="preserve">2119996</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color w:val="1a1a1a"/>
                <w:highlight w:val="yellow"/>
              </w:rPr>
            </w:pPr>
            <w:r w:rsidDel="00000000" w:rsidR="00000000" w:rsidRPr="00000000">
              <w:rPr>
                <w:rtl w:val="0"/>
              </w:rPr>
            </w:r>
          </w:p>
          <w:p w:rsidR="00000000" w:rsidDel="00000000" w:rsidP="00000000" w:rsidRDefault="00000000" w:rsidRPr="00000000" w14:paraId="0000003E">
            <w:pPr>
              <w:contextualSpacing w:val="0"/>
              <w:rPr>
                <w:rFonts w:ascii="Arial" w:cs="Arial" w:eastAsia="Arial" w:hAnsi="Arial"/>
                <w:b w:val="1"/>
                <w:color w:val="1a1a1a"/>
                <w:highlight w:val="red"/>
              </w:rPr>
            </w:pPr>
            <w:r w:rsidDel="00000000" w:rsidR="00000000" w:rsidRPr="00000000">
              <w:rPr>
                <w:rFonts w:ascii="Arial" w:cs="Arial" w:eastAsia="Arial" w:hAnsi="Arial"/>
                <w:b w:val="1"/>
                <w:color w:val="ff0000"/>
                <w:rtl w:val="0"/>
              </w:rPr>
              <w:t xml:space="preserve">Obs.:</w:t>
            </w:r>
            <w:r w:rsidDel="00000000" w:rsidR="00000000" w:rsidRPr="00000000">
              <w:rPr>
                <w:rFonts w:ascii="Arial" w:cs="Arial" w:eastAsia="Arial" w:hAnsi="Arial"/>
                <w:color w:val="1a1a1a"/>
                <w:rtl w:val="0"/>
              </w:rPr>
              <w:t xml:space="preserve"> Se o Leandro susbtituir o arquivo pelo legendado até segunda, pus a versão sem legenda na pasta </w:t>
            </w:r>
            <w:r w:rsidDel="00000000" w:rsidR="00000000" w:rsidRPr="00000000">
              <w:rPr>
                <w:rFonts w:ascii="Arial" w:cs="Arial" w:eastAsia="Arial" w:hAnsi="Arial"/>
                <w:color w:val="1a1a1a"/>
                <w:highlight w:val="yellow"/>
                <w:rtl w:val="0"/>
              </w:rPr>
              <w:t xml:space="preserve">PARA GREG</w:t>
            </w:r>
            <w:r w:rsidDel="00000000" w:rsidR="00000000" w:rsidRPr="00000000">
              <w:rPr>
                <w:rFonts w:ascii="Arial" w:cs="Arial" w:eastAsia="Arial" w:hAnsi="Arial"/>
                <w:color w:val="1a1a1a"/>
                <w:rtl w:val="0"/>
              </w:rPr>
              <w:t xml:space="preserve"> também</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before="113"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sectPr>
      <w:headerReference r:id="rId6" w:type="default"/>
      <w:footerReference r:id="rId7" w:type="default"/>
      <w:pgSz w:h="16838" w:w="11906"/>
      <w:pgMar w:bottom="1134" w:top="163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72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1134" w:line="240" w:lineRule="auto"/>
      <w:contextualSpacing w:val="0"/>
      <w:jc w:val="right"/>
      <w:rPr>
        <w:rFonts w:ascii="Times New Roman" w:cs="Times New Roman" w:eastAsia="Times New Roman" w:hAnsi="Times New Roman"/>
        <w:b w:val="0"/>
        <w:sz w:val="24"/>
        <w:szCs w:val="24"/>
        <w:vertAlign w:val="baseline"/>
      </w:rPr>
    </w:pPr>
    <w:r w:rsidDel="00000000" w:rsidR="00000000" w:rsidRPr="00000000">
      <w:rPr>
        <w:rFonts w:ascii="Helvetica Neue" w:cs="Helvetica Neue" w:eastAsia="Helvetica Neue" w:hAnsi="Helvetica Neue"/>
        <w:b w:val="0"/>
        <w:color w:val="666666"/>
        <w:sz w:val="22"/>
        <w:szCs w:val="22"/>
        <w:vertAlign w:val="baseline"/>
        <w:rtl w:val="0"/>
      </w:rPr>
      <w:t xml:space="preserve">Canal Curta! </w:t>
    </w:r>
    <w:r w:rsidDel="00000000" w:rsidR="00000000" w:rsidRPr="00000000">
      <w:rPr>
        <w:rFonts w:ascii="Times New Roman" w:cs="Times New Roman" w:eastAsia="Times New Roman" w:hAnsi="Times New Roman"/>
        <w:b w:val="0"/>
        <w:color w:val="666666"/>
        <w:sz w:val="22"/>
        <w:szCs w:val="22"/>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