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Instantes Cruzados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7005234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30’-40’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22/05/2018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08:38 Foto ditadura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01:59 Fotos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2119914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14:22 Fotografa analisando imagem antiga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2119911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09:12-09:19 "É um momento... o que fazer"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2119914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18:27-18:37 "Eu também... rebuscado", photoshop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01:08-01:15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Instantes Cruzados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Sérgio Bloch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12 Jun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IMAGEM E MEMÓRIA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Som da camera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QUAIS SÃO AS IMAGENS MAIS EMBLEMÁTICAS DA HISTÓRIA DA FOTOGRAFIA BRASILEIRA?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DESCUBRA ESTE ACERVO ATRAVÉS DO OLHAR DE ARTISTAS CONTEMPORÂNEOS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2119911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09:12-09:19 "É um momento... o que fazer"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2119914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18:27-18:37 "Eu também... rebuscado", photoshop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INSTANTES CRUZADOS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