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7005255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Simonal - Ninguém sabe o duro que dei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Arquivos: </w:t>
      </w:r>
      <w:r w:rsidDel="00000000" w:rsidR="00000000" w:rsidRPr="00000000">
        <w:rPr>
          <w:rFonts w:ascii="Calibri" w:cs="Calibri" w:eastAsia="Calibri" w:hAnsi="Calibri"/>
          <w:color w:val="1a1a1a"/>
          <w:sz w:val="24"/>
          <w:szCs w:val="24"/>
          <w:highlight w:val="yellow"/>
          <w:rtl w:val="0"/>
        </w:rPr>
        <w:t xml:space="preserve">\\servercurta\Edicao\Videos Relevantes\25 mbps\</w:t>
      </w:r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highlight w:val="yellow"/>
          <w:rtl w:val="0"/>
        </w:rPr>
        <w:t xml:space="preserve">2120023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50:28-50:42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Jornal "E o simonal... me adora"  //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51:25-51:43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"Ele seria... pior crime" //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52:02-52:35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"O pasquim logo detonou" + Ziraldo ...mudaram" // 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01:58-02:24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Abertura do filme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Letterings: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Estreia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Segunda, 4 de Junho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22:20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