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8.0" w:type="dxa"/>
        <w:jc w:val="left"/>
        <w:tblInd w:w="55.0" w:type="pct"/>
        <w:tblLayout w:type="fixed"/>
        <w:tblLook w:val="0000"/>
      </w:tblPr>
      <w:tblGrid>
        <w:gridCol w:w="4786"/>
        <w:gridCol w:w="4932"/>
        <w:tblGridChange w:id="0">
          <w:tblGrid>
            <w:gridCol w:w="4786"/>
            <w:gridCol w:w="4932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Chamada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Destaques de Março - Versão canal + operadoras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7005718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Duração: 60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/201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VÍDEO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ÁUDIO</w:t>
            </w:r>
          </w:p>
        </w:tc>
      </w:tr>
      <w:t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Introdução padrão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hd w:fill="a4c2f4" w:val="clear"/>
                <w:rtl w:val="0"/>
              </w:rPr>
              <w:t xml:space="preserve">2120313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01:24 Abertura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hd w:fill="a4c2f4" w:val="clear"/>
                <w:rtl w:val="0"/>
              </w:rPr>
              <w:t xml:space="preserve">2120313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09:02-09:08 "Vamos, responda.... problema seu"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magenta"/>
                <w:rtl w:val="0"/>
              </w:rPr>
              <w:t xml:space="preserve">2120288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03:38 Abertura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magenta"/>
                <w:rtl w:val="0"/>
              </w:rPr>
              <w:t xml:space="preserve">2120288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19:28-19:34 "O amor... retos"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2120262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Abertura (quem sabe sabe)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green"/>
                <w:rtl w:val="0"/>
              </w:rPr>
              <w:t xml:space="preserve">2120262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00:43-00:56 "Na verdade... verdade"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padrão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Classificação indicativa: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Bicho de sete cabeças: 16 anos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Onde Nascem e História: Livre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Locutora: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FIQUE POR DENTRO DAS ESTREIAS DO CANAL CURTA!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“BICHO DE SETE CABEÇAS”, UM NOVO CLÁSSICO DE LAÍS BODANZKY, COM RODRIGO SANTORO.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hd w:fill="a4c2f4" w:val="clear"/>
                <w:rtl w:val="0"/>
              </w:rPr>
              <w:t xml:space="preserve">2120313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09:02-09:08 "Vamos, responda.... problema seu"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“ONDE NASCEM AS IDEIAS”, UM OLHAR SOBRE O PROCESSO CRIATIVO DE MULHERES ARTISTAS.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highlight w:val="magenta"/>
                <w:rtl w:val="0"/>
              </w:rPr>
              <w:t xml:space="preserve">2120288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19:28-19:34 "O amor... retos"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E “A HISTÓRIA DO CINEMA - UMA ODISSEIA”, UMA JORNADA ATRAVÉS DA EVOLUÇÃO DA SÉTIMA ARTE.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highlight w:val="green"/>
                <w:rtl w:val="0"/>
              </w:rPr>
              <w:t xml:space="preserve">2120262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 00:43-00:56 "Na verdade... verdade"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O MELHOR EM MÚSICA, ARTES, CINEMA, PENSAMENTO E SOCIEDADE.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EM MARÇO,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NO CURTA!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a1a1a"/>
                <w:sz w:val="24"/>
                <w:szCs w:val="24"/>
                <w:vertAlign w:val="baseline"/>
                <w:rtl w:val="0"/>
              </w:rPr>
              <w:t xml:space="preserve">Arquivos: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color w:val="1a1a1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color w:val="1a1a1a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highlight w:val="yellow"/>
                <w:rtl w:val="0"/>
              </w:rPr>
              <w:t xml:space="preserve">\\servercurta\Edicao\Brutos_13\CHAMADAS\DESTAQUES DO MES\MARÇO</w:t>
            </w:r>
          </w:p>
        </w:tc>
      </w:tr>
      <w:tr>
        <w:trPr>
          <w:trHeight w:val="3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13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163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lineRule="auto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1134" w:line="240" w:lineRule="auto"/>
      <w:jc w:val="right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color w:val="666666"/>
        <w:sz w:val="22"/>
        <w:szCs w:val="22"/>
        <w:vertAlign w:val="baseline"/>
        <w:rtl w:val="0"/>
      </w:rPr>
      <w:t xml:space="preserve">Canal Curta! </w:t>
    </w:r>
    <w:r w:rsidDel="00000000" w:rsidR="00000000" w:rsidRPr="00000000">
      <w:rPr>
        <w:rFonts w:ascii="Times New Roman" w:cs="Times New Roman" w:eastAsia="Times New Roman" w:hAnsi="Times New Roman"/>
        <w:b w:val="0"/>
        <w:color w:val="666666"/>
        <w:sz w:val="22"/>
        <w:szCs w:val="22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