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highlight w:val="cyan"/>
          <w:rtl w:val="0"/>
        </w:rPr>
        <w:t xml:space="preserve">7005783</w:t>
      </w:r>
      <w:r w:rsidDel="00000000" w:rsidR="00000000" w:rsidRPr="00000000">
        <w:rPr>
          <w:b w:val="1"/>
          <w:rtl w:val="0"/>
        </w:rPr>
        <w:t xml:space="preserve"> A História do Cinema - 1939 a 1952 (promo)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2120266</w:t>
      </w:r>
      <w:r w:rsidDel="00000000" w:rsidR="00000000" w:rsidRPr="00000000">
        <w:rPr>
          <w:b w:val="1"/>
          <w:rtl w:val="0"/>
        </w:rPr>
        <w:t xml:space="preserve"> 00:09-00:59</w:t>
      </w:r>
      <w:r w:rsidDel="00000000" w:rsidR="00000000" w:rsidRPr="00000000">
        <w:rPr>
          <w:rtl w:val="0"/>
        </w:rPr>
        <w:t xml:space="preserve"> "Itália, 1939... se tornou." </w:t>
      </w:r>
      <w:r w:rsidDel="00000000" w:rsidR="00000000" w:rsidRPr="00000000">
        <w:rPr>
          <w:shd w:fill="f4cccc" w:val="clear"/>
          <w:rtl w:val="0"/>
        </w:rPr>
        <w:t xml:space="preserve">Greg, cabe um lowerthird em 00:46? Pode cobrir a legenda "mamãe"</w:t>
      </w:r>
      <w:r w:rsidDel="00000000" w:rsidR="00000000" w:rsidRPr="00000000">
        <w:rPr>
          <w:rtl w:val="0"/>
        </w:rPr>
        <w:t xml:space="preserve">. //</w:t>
      </w:r>
      <w:r w:rsidDel="00000000" w:rsidR="00000000" w:rsidRPr="00000000">
        <w:rPr>
          <w:b w:val="1"/>
          <w:rtl w:val="0"/>
        </w:rPr>
        <w:t xml:space="preserve"> 00:01-00:07</w:t>
      </w:r>
      <w:r w:rsidDel="00000000" w:rsidR="00000000" w:rsidRPr="00000000">
        <w:rPr>
          <w:rtl w:val="0"/>
        </w:rPr>
        <w:t xml:space="preserve"> Nome do episódio + </w:t>
      </w:r>
      <w:r w:rsidDel="00000000" w:rsidR="00000000" w:rsidRPr="00000000">
        <w:rPr>
          <w:rtl w:val="0"/>
        </w:rPr>
        <w:t xml:space="preserve">Lettering abertura em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HISTÓRIA DO CINEMA: UMA ODISSEIA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Série de Mark Cousins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24 ABRIL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22:50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QUARTA DO CINEMA / LUZ, CAMERA, AÇÃO!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