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Música Popular Brasileira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próxima edição da faixa A Vida é Curta! vai apresentar algum dos nomes mais importantes da música popular brasileira em dois filmes. “Vinicius de Moraes, um rapaz de família” aborda o dia o dia do poetinha e suas composições com Tom Jobim. E o curta “Partido Alto” reúne os mestres do samba Candeia e Paulinho da Viola. Tudo isso na quarta-feira, as oito!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\\servercurta02\Edicao\Brutos_15\A VIDA E CURTA\2019_05_22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MVI_9574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00:02-00:26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2000956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15:55 Os dois cantando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VINICIUS DE MORAES, UM RAPAZ DE FAMÍLIA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PARTIDO ALTO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 DE MAIO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"Vinicius de Moraes, Um Rapaz de Família", de Suzana de Moraes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