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Céu de Suely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7005829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34:50-35:02 Na rodoviária, "Oi... longe daqui"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17:08 Hermila fazendo bola com o chiclete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42:27-42:36 "Tem uma rifa de que... paraíso"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05:05 Hermila e o nenê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04:03 Trecho do ônibus + trilha (02:13)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00:46 Lettering de abertura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Céu de Suely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Filme de Karim Aïnouz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29 Mai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21:00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ROAD MOVIE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34:50-35:02 Na rodoviária, "Oi... longe daqui"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line="288" w:lineRule="auto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JORNADA DE UMA MULHER QUE DECIDE RIFAR SEU PRÓPRIO CORPO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42:27-42:36 "Tem uma rifa de que... paraíso"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line="288" w:lineRule="auto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line="288" w:lineRule="auto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DRAMA SOBRE ADVERSIDADES E SOBREVIVÊNCIA E UM NOVO CLÁSSICO DO CINEMA NACIONAL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line="288" w:lineRule="auto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CÉU DE SUELY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line="288" w:lineRule="auto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2120336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