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Promo Música - Latino-americanos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 7005877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2120412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03:00-03:23 Nome, palmas, Milton canta “...amanhã”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2120412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00:06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Milton sorrindo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hd w:fill="c9daf8" w:val="clear"/>
                <w:rtl w:val="0"/>
              </w:rPr>
              <w:t xml:space="preserve">2120410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2120410 05:40 Nome, palmas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hd w:fill="c9daf8" w:val="clear"/>
                <w:rtl w:val="0"/>
              </w:rPr>
              <w:t xml:space="preserve">2120410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40:01-40:11 Mercedes Sosa cantando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2120409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00:18 Nomes, palmas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2120409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08:11 Vinicius cantando Itapoã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2120409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13:11-13:25 Tom cantando Desafinado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2120409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52:48 Todos juntos no palco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hd w:fill="d5a6bd" w:val="clear"/>
                <w:rtl w:val="0"/>
              </w:rPr>
              <w:t xml:space="preserve">2120411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44:59-45:14 Toquinho "Oloro Bahia... Iemanjá"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entra em cima da imagem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2120412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03:00-03:23 Nome, palmas, Milton canta “...amanhã”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VEM AÍ 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MARÉ DE MÚSICA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hd w:fill="c9daf8" w:val="clear"/>
                <w:rtl w:val="0"/>
              </w:rPr>
              <w:t xml:space="preserve">2120410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2120410 05:40 Nome, palmas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hd w:fill="c9daf8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c9daf8" w:val="clear"/>
                <w:rtl w:val="0"/>
              </w:rPr>
              <w:t xml:space="preserve">2120410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40:01-40:11 Mercedes Sosa cantando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2120409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00:18 Nomes, palmas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2120409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08:11 Vinicius cantando Itapoã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2120409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13:11-13:25 Tom cantando Desafinado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EM BREVE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shd w:fill="d5a6bd" w:val="clear"/>
                <w:rtl w:val="0"/>
              </w:rPr>
              <w:t xml:space="preserve">2120411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44:59-45:14 Toquinho "Oloro Bahia... Iemanjá"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