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FE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874DFE" w:rsidRPr="00874DFE">
              <w:rPr>
                <w:rFonts w:ascii="Arial" w:eastAsia="Arial" w:hAnsi="Arial" w:cs="Arial"/>
              </w:rPr>
              <w:t xml:space="preserve">O Milagre de Santa Luzia </w:t>
            </w:r>
            <w:proofErr w:type="gramStart"/>
            <w:r w:rsidR="00874DFE" w:rsidRPr="00874DFE">
              <w:rPr>
                <w:rFonts w:ascii="Arial" w:eastAsia="Arial" w:hAnsi="Arial" w:cs="Arial"/>
              </w:rPr>
              <w:t>–  Banda</w:t>
            </w:r>
            <w:proofErr w:type="gramEnd"/>
            <w:r w:rsidR="00874DFE" w:rsidRPr="00874DFE">
              <w:rPr>
                <w:rFonts w:ascii="Arial" w:eastAsia="Arial" w:hAnsi="Arial" w:cs="Arial"/>
              </w:rPr>
              <w:t xml:space="preserve"> de Pífanos De Caruaru (</w:t>
            </w:r>
            <w:proofErr w:type="spellStart"/>
            <w:r w:rsidR="00874DFE" w:rsidRPr="00874DFE">
              <w:rPr>
                <w:rFonts w:ascii="Arial" w:eastAsia="Arial" w:hAnsi="Arial" w:cs="Arial"/>
              </w:rPr>
              <w:t>promo</w:t>
            </w:r>
            <w:proofErr w:type="spellEnd"/>
            <w:r w:rsidR="00874DFE" w:rsidRPr="00874DF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874DFE" w:rsidRPr="00874DFE">
              <w:rPr>
                <w:rFonts w:ascii="Arial" w:eastAsia="Arial" w:hAnsi="Arial" w:cs="Arial"/>
              </w:rPr>
              <w:t>7006044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74DF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81DB7" w:rsidRDefault="007E3D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22:45 – 23:46 dupla tocando pífano nas ruas de SP .............. “</w:t>
            </w:r>
            <w:proofErr w:type="gramStart"/>
            <w:r>
              <w:rPr>
                <w:rFonts w:ascii="Arial" w:eastAsia="Arial" w:hAnsi="Arial" w:cs="Arial"/>
              </w:rPr>
              <w:t>chegar</w:t>
            </w:r>
            <w:proofErr w:type="gramEnd"/>
            <w:r>
              <w:rPr>
                <w:rFonts w:ascii="Arial" w:eastAsia="Arial" w:hAnsi="Arial" w:cs="Arial"/>
              </w:rPr>
              <w:t xml:space="preserve"> lá eu vou tocar também” 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7E3D42" w:rsidRDefault="007E3D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55F22" w:rsidRDefault="007E3D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02:22 </w:t>
            </w:r>
            <w:bookmarkStart w:id="0" w:name="_GoBack"/>
            <w:bookmarkEnd w:id="0"/>
            <w:r w:rsidR="00555F22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874DFE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874DFE">
              <w:rPr>
                <w:rFonts w:ascii="Arial" w:eastAsia="Arial" w:hAnsi="Arial" w:cs="Arial"/>
              </w:rPr>
              <w:t>Lettering</w:t>
            </w:r>
            <w:proofErr w:type="spellEnd"/>
            <w:r w:rsidRPr="00874DFE">
              <w:rPr>
                <w:rFonts w:ascii="Arial" w:eastAsia="Arial" w:hAnsi="Arial" w:cs="Arial"/>
              </w:rPr>
              <w:t>:</w:t>
            </w:r>
          </w:p>
          <w:p w:rsidR="00874DFE" w:rsidRPr="00874DFE" w:rsidRDefault="005746D3">
            <w:pPr>
              <w:rPr>
                <w:rFonts w:ascii="Arial" w:eastAsia="Arial" w:hAnsi="Arial" w:cs="Arial"/>
              </w:rPr>
            </w:pPr>
            <w:r w:rsidRPr="00874DFE">
              <w:rPr>
                <w:rFonts w:ascii="Arial" w:eastAsia="Arial" w:hAnsi="Arial" w:cs="Arial"/>
              </w:rPr>
              <w:t xml:space="preserve">O Milagre de Santa Luzia – </w:t>
            </w:r>
            <w:r w:rsidR="00874DFE" w:rsidRPr="00874DFE">
              <w:rPr>
                <w:rFonts w:ascii="Arial" w:eastAsia="Arial" w:hAnsi="Arial" w:cs="Arial"/>
              </w:rPr>
              <w:t>Banda de Pífanos De Caruaru</w:t>
            </w:r>
          </w:p>
          <w:p w:rsidR="005A7BE5" w:rsidRPr="00874DFE" w:rsidRDefault="00874DFE">
            <w:pPr>
              <w:rPr>
                <w:rFonts w:ascii="Arial" w:eastAsia="Arial" w:hAnsi="Arial" w:cs="Arial"/>
              </w:rPr>
            </w:pPr>
            <w:proofErr w:type="spellStart"/>
            <w:r w:rsidRPr="00874DFE">
              <w:rPr>
                <w:rFonts w:ascii="Arial" w:eastAsia="Arial" w:hAnsi="Arial" w:cs="Arial"/>
              </w:rPr>
              <w:t>Seg</w:t>
            </w:r>
            <w:proofErr w:type="spellEnd"/>
            <w:r w:rsidRPr="00874DFE">
              <w:rPr>
                <w:rFonts w:ascii="Arial" w:eastAsia="Arial" w:hAnsi="Arial" w:cs="Arial"/>
              </w:rPr>
              <w:t xml:space="preserve"> 21 Out</w:t>
            </w:r>
            <w:r w:rsidR="00035405" w:rsidRPr="00874DFE">
              <w:rPr>
                <w:rFonts w:ascii="Arial" w:eastAsia="Arial" w:hAnsi="Arial" w:cs="Arial"/>
              </w:rPr>
              <w:t xml:space="preserve"> </w:t>
            </w:r>
          </w:p>
          <w:p w:rsidR="00874DFE" w:rsidRPr="00874DFE" w:rsidRDefault="00874DFE">
            <w:pPr>
              <w:rPr>
                <w:rFonts w:ascii="Arial" w:eastAsia="Arial" w:hAnsi="Arial" w:cs="Arial"/>
              </w:rPr>
            </w:pPr>
            <w:r w:rsidRPr="00874DFE">
              <w:rPr>
                <w:rFonts w:ascii="Arial" w:eastAsia="Arial" w:hAnsi="Arial" w:cs="Arial"/>
              </w:rPr>
              <w:t xml:space="preserve">20h30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E3D42" w:rsidRDefault="007E3D42" w:rsidP="007E3D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22:45 – 23:46 </w:t>
            </w:r>
            <w:r>
              <w:rPr>
                <w:rFonts w:ascii="Arial" w:eastAsia="Arial" w:hAnsi="Arial" w:cs="Arial"/>
              </w:rPr>
              <w:t>((</w:t>
            </w:r>
            <w:r>
              <w:rPr>
                <w:rFonts w:ascii="Arial" w:eastAsia="Arial" w:hAnsi="Arial" w:cs="Arial"/>
              </w:rPr>
              <w:t>dupla tocando pífano nas ruas de SP</w:t>
            </w:r>
            <w:r>
              <w:rPr>
                <w:rFonts w:ascii="Arial" w:eastAsia="Arial" w:hAnsi="Arial" w:cs="Arial"/>
              </w:rPr>
              <w:t>))</w:t>
            </w:r>
            <w:r>
              <w:rPr>
                <w:rFonts w:ascii="Arial" w:eastAsia="Arial" w:hAnsi="Arial" w:cs="Arial"/>
              </w:rPr>
              <w:t xml:space="preserve"> .............. </w:t>
            </w:r>
            <w:r>
              <w:rPr>
                <w:rFonts w:ascii="Arial" w:eastAsia="Arial" w:hAnsi="Arial" w:cs="Arial"/>
              </w:rPr>
              <w:t>“</w:t>
            </w:r>
            <w:proofErr w:type="gramStart"/>
            <w:r>
              <w:rPr>
                <w:rFonts w:ascii="Arial" w:eastAsia="Arial" w:hAnsi="Arial" w:cs="Arial"/>
              </w:rPr>
              <w:t>chegar</w:t>
            </w:r>
            <w:proofErr w:type="gramEnd"/>
            <w:r>
              <w:rPr>
                <w:rFonts w:ascii="Arial" w:eastAsia="Arial" w:hAnsi="Arial" w:cs="Arial"/>
              </w:rPr>
              <w:t xml:space="preserve"> lá eu vou tocar também”  </w:t>
            </w:r>
          </w:p>
          <w:p w:rsidR="000F6D5E" w:rsidRDefault="000F6D5E" w:rsidP="000F6D5E">
            <w:pPr>
              <w:rPr>
                <w:rFonts w:ascii="Arial" w:eastAsia="Arial" w:hAnsi="Arial" w:cs="Arial"/>
              </w:rPr>
            </w:pPr>
          </w:p>
          <w:p w:rsidR="00E96E23" w:rsidRDefault="00E96E2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874DFE" w:rsidRDefault="00874DFE">
            <w:pPr>
              <w:rPr>
                <w:rFonts w:ascii="Arial" w:eastAsia="Arial" w:hAnsi="Arial" w:cs="Arial"/>
                <w:color w:val="1A1A1A"/>
              </w:rPr>
            </w:pPr>
          </w:p>
          <w:p w:rsidR="00874DFE" w:rsidRDefault="00874DFE">
            <w:pPr>
              <w:rPr>
                <w:rFonts w:ascii="Arial" w:eastAsia="Arial" w:hAnsi="Arial" w:cs="Arial"/>
                <w:color w:val="1A1A1A"/>
              </w:rPr>
            </w:pPr>
          </w:p>
          <w:p w:rsidR="00874DFE" w:rsidRDefault="00874DFE">
            <w:pPr>
              <w:rPr>
                <w:rFonts w:ascii="Arial" w:eastAsia="Arial" w:hAnsi="Arial" w:cs="Arial"/>
                <w:color w:val="1A1A1A"/>
              </w:rPr>
            </w:pPr>
          </w:p>
          <w:p w:rsidR="00874DFE" w:rsidRDefault="00874DF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874DFE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874DFE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874DFE" w:rsidRDefault="00874DFE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Pr="00A6600B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Relevantes\25 </w:t>
              </w:r>
              <w:proofErr w:type="spellStart"/>
              <w:r w:rsidRPr="00A6600B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A6600B">
                <w:rPr>
                  <w:rStyle w:val="Hyperlink"/>
                  <w:rFonts w:ascii="Arial" w:eastAsia="Arial" w:hAnsi="Arial" w:cs="Arial"/>
                  <w:highlight w:val="yellow"/>
                </w:rPr>
                <w:t>\2120384</w:t>
              </w:r>
            </w:hyperlink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B9" w:rsidRDefault="00FE3FB9">
      <w:r>
        <w:separator/>
      </w:r>
    </w:p>
  </w:endnote>
  <w:endnote w:type="continuationSeparator" w:id="0">
    <w:p w:rsidR="00FE3FB9" w:rsidRDefault="00FE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B9" w:rsidRDefault="00FE3FB9">
      <w:r>
        <w:separator/>
      </w:r>
    </w:p>
  </w:footnote>
  <w:footnote w:type="continuationSeparator" w:id="0">
    <w:p w:rsidR="00FE3FB9" w:rsidRDefault="00FE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E3D4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7E3D42"/>
    <w:rsid w:val="00805986"/>
    <w:rsid w:val="00816667"/>
    <w:rsid w:val="00837074"/>
    <w:rsid w:val="008535B0"/>
    <w:rsid w:val="00874DFE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E3FB9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2019-10-01T16:36:00Z</dcterms:created>
  <dcterms:modified xsi:type="dcterms:W3CDTF">2019-10-01T16:36:00Z</dcterms:modified>
</cp:coreProperties>
</file>