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Gilberto Gil - Antologia Volume 1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7006115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Pilula_07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00:01-00:06 "Adivinha... veremos"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Pilula_06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00:19-00:20 Gil olhando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Pilula_01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00:21-00:24 Gil de perto / 00:39-00:41 Gil rindo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Pilula_02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00:13-00:27 "Abacateiro... mamão"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7005997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00:56 Aquele abraço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Pilula_07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00:09-10:00 “Ohh”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Pilula_06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00:08-00:18 "O melhor lugar... e agora"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Pilula_06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 Lettering de abertura do filme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Gilberto Gil - Antologia Volume 1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Lula Buarque de Hollanda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23 Dez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22:40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AQUELE ABRAÇO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Pilula_07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00:01-00:06 "Adivinha... veremos"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VOZ INCONFUNDÍVEL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COM SUA POESIA UNIVERSAL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ALEGRIA CONTAGIANTE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Pilula_02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00:13-00:27 "Abacateiro... mamão"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PASSEIO PELA OBRA DE UM MESTRE DA MÚSICA BRASILEIRA, COM IMAGENS RARAS E REGISTROS INÉDITOS!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Pilula_07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00:09-10:00 “Ohh”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Pilula_06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00:08-00:18 "O melhor lugar... e agora"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GILBERTO GIL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ANTOLOGIA - VOLUME 1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MÚSICA.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\\servercurta02\Edicao\Brutos_18\CHAMADA\GIL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