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3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31"/>
        <w:gridCol w:w="24"/>
        <w:gridCol w:w="895"/>
        <w:gridCol w:w="1890"/>
        <w:gridCol w:w="270"/>
        <w:gridCol w:w="18"/>
        <w:gridCol w:w="2294"/>
        <w:gridCol w:w="6"/>
        <w:gridCol w:w="742"/>
        <w:gridCol w:w="360"/>
        <w:gridCol w:w="1620"/>
        <w:gridCol w:w="365"/>
        <w:gridCol w:w="445"/>
        <w:gridCol w:w="82"/>
        <w:gridCol w:w="1088"/>
        <w:gridCol w:w="270"/>
        <w:gridCol w:w="11"/>
        <w:gridCol w:w="1074"/>
        <w:gridCol w:w="936"/>
        <w:gridCol w:w="937"/>
        <w:gridCol w:w="12"/>
        <w:gridCol w:w="276"/>
        <w:gridCol w:w="804"/>
        <w:gridCol w:w="1080"/>
      </w:tblGrid>
      <w:tr w:rsidR="00F32C5D" w:rsidRPr="00DA79F4" w14:paraId="5F61CD05" w14:textId="77777777">
        <w:trPr>
          <w:cantSplit/>
          <w:tblHeader/>
        </w:trPr>
        <w:tc>
          <w:tcPr>
            <w:tcW w:w="32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109F4" w14:textId="77777777" w:rsidR="00F32C5D" w:rsidRPr="00DA79F4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DA79F4">
              <w:rPr>
                <w:rFonts w:ascii="Gill Sans MT" w:hAnsi="Gill Sans MT"/>
                <w:sz w:val="20"/>
                <w:szCs w:val="20"/>
              </w:rPr>
              <w:t xml:space="preserve">SERIES: </w:t>
            </w:r>
          </w:p>
          <w:p w14:paraId="4FD78FC9" w14:textId="77777777" w:rsidR="00F32C5D" w:rsidRPr="00DA79F4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>American Masters</w:t>
            </w:r>
          </w:p>
        </w:tc>
        <w:tc>
          <w:tcPr>
            <w:tcW w:w="36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3EA10" w14:textId="77777777" w:rsidR="00F32C5D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ORIGINAL BROADCAST DATE  (PBS):</w:t>
            </w: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</w:p>
          <w:p w14:paraId="60272BB2" w14:textId="77777777" w:rsidR="00B9639D" w:rsidRPr="00B9639D" w:rsidRDefault="00FC2A81" w:rsidP="00B9639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B9639D">
              <w:rPr>
                <w:rFonts w:ascii="Gill Sans MT" w:hAnsi="Gill Sans MT"/>
                <w:b/>
                <w:bCs/>
                <w:sz w:val="20"/>
                <w:szCs w:val="20"/>
              </w:rPr>
              <w:t>10/25/19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3B3B" w14:textId="77777777" w:rsidR="00F32C5D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Producing entity:</w:t>
            </w: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</w:p>
          <w:p w14:paraId="58213208" w14:textId="77777777" w:rsidR="00B9639D" w:rsidRPr="00B9639D" w:rsidRDefault="00FC2A8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9639D">
              <w:rPr>
                <w:rFonts w:ascii="Gill Sans MT" w:hAnsi="Gill Sans MT"/>
                <w:b/>
                <w:sz w:val="20"/>
                <w:szCs w:val="20"/>
              </w:rPr>
              <w:t>Oregon Public Broadcasting</w:t>
            </w:r>
          </w:p>
        </w:tc>
        <w:tc>
          <w:tcPr>
            <w:tcW w:w="54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3074" w14:textId="77777777" w:rsidR="00F32C5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PROGRAM LENGTH:      approx.</w:t>
            </w:r>
          </w:p>
          <w:p w14:paraId="061499ED" w14:textId="77777777" w:rsidR="00F32C5D" w:rsidRPr="00B9639D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                           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53:01</w:t>
            </w:r>
          </w:p>
        </w:tc>
      </w:tr>
      <w:tr w:rsidR="00F32C5D" w:rsidRPr="00DA79F4" w14:paraId="6D70D7A8" w14:textId="77777777">
        <w:trPr>
          <w:cantSplit/>
          <w:tblHeader/>
        </w:trPr>
        <w:tc>
          <w:tcPr>
            <w:tcW w:w="3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344C" w14:textId="77777777" w:rsidR="00F32C5D" w:rsidRPr="00DA79F4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PROGRAM:</w:t>
            </w:r>
          </w:p>
          <w:p w14:paraId="03FA2EA4" w14:textId="77777777" w:rsidR="00F32C5D" w:rsidRPr="00B9639D" w:rsidRDefault="00FC2A81">
            <w:pPr>
              <w:rPr>
                <w:rFonts w:ascii="Gill Sans MT" w:hAnsi="Gill Sans MT"/>
                <w:b/>
                <w:bCs/>
                <w:i/>
                <w:sz w:val="20"/>
                <w:szCs w:val="20"/>
              </w:rPr>
            </w:pPr>
            <w:r w:rsidRPr="00B9639D">
              <w:rPr>
                <w:rFonts w:ascii="Gill Sans MT" w:hAnsi="Gill Sans MT"/>
                <w:b/>
                <w:bCs/>
                <w:i/>
                <w:sz w:val="20"/>
                <w:szCs w:val="20"/>
              </w:rPr>
              <w:t>Rothko: Pictures Must Be Miraculous</w:t>
            </w:r>
          </w:p>
        </w:tc>
        <w:tc>
          <w:tcPr>
            <w:tcW w:w="3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F3B0" w14:textId="77777777" w:rsidR="00F32C5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Presenting station or entity:</w:t>
            </w: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7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83ED" w14:textId="77777777" w:rsidR="00F32C5D" w:rsidRPr="00DA79F4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Program copyright owner:</w:t>
            </w: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</w:p>
          <w:p w14:paraId="0E71DE89" w14:textId="77777777" w:rsidR="00F32C5D" w:rsidRPr="00DA79F4" w:rsidRDefault="00F32C5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F387" w14:textId="77777777" w:rsidR="00F32C5D" w:rsidRPr="00DA79F4" w:rsidRDefault="00FC2A81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Contact name &amp; info (phone &amp;/or fax &amp;/or email…):</w:t>
            </w:r>
          </w:p>
          <w:p w14:paraId="71F56000" w14:textId="77777777" w:rsidR="00F32C5D" w:rsidRPr="00DA79F4" w:rsidRDefault="00F32C5D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B848BF" w:rsidRPr="00DA79F4" w14:paraId="67F15B9C" w14:textId="77777777">
        <w:tblPrEx>
          <w:tblCellMar>
            <w:left w:w="0" w:type="dxa"/>
            <w:right w:w="0" w:type="dxa"/>
          </w:tblCellMar>
        </w:tblPrEx>
        <w:trPr>
          <w:cantSplit/>
          <w:trHeight w:val="1134"/>
          <w:tblHeader/>
        </w:trPr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4B62" w14:textId="77777777" w:rsidR="00B848BF" w:rsidRPr="00DA79F4" w:rsidRDefault="00105240" w:rsidP="00996CB4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6EB21D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TC or TC-in </w:t>
            </w:r>
            <w:r w:rsidRPr="00DA79F4">
              <w:rPr>
                <w:rFonts w:ascii="Gill Sans MT" w:hAnsi="Gill Sans MT"/>
                <w:b/>
                <w:bCs/>
                <w:sz w:val="18"/>
                <w:szCs w:val="20"/>
              </w:rPr>
              <w:t>(optional)</w:t>
            </w:r>
          </w:p>
          <w:p w14:paraId="59B3CF43" w14:textId="77777777" w:rsidR="00B848BF" w:rsidRPr="00DA79F4" w:rsidRDefault="00105240" w:rsidP="00125CFB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3172D" w14:textId="77777777" w:rsidR="00B848BF" w:rsidRPr="00DA79F4" w:rsidRDefault="00FC2A81" w:rsidP="003D481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MUSIC TITLE OR DESCRIPTION </w:t>
            </w:r>
            <w:r w:rsidRPr="00DA79F4">
              <w:rPr>
                <w:rFonts w:ascii="Gill Sans MT" w:hAnsi="Gill Sans MT"/>
                <w:sz w:val="21"/>
                <w:szCs w:val="22"/>
              </w:rPr>
              <w:t>(may include, in parentheses or brackets, such info as recording artist, album title, label, track #…)</w:t>
            </w:r>
          </w:p>
        </w:tc>
        <w:tc>
          <w:tcPr>
            <w:tcW w:w="23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3D1161" w14:textId="77777777" w:rsidR="00B848BF" w:rsidRPr="00DA79F4" w:rsidRDefault="00105240" w:rsidP="003D481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  <w:p w14:paraId="7CD0B5FD" w14:textId="77777777" w:rsidR="00B848BF" w:rsidRPr="00DA79F4" w:rsidRDefault="00FC2A81" w:rsidP="003D481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>WRITER(S)</w:t>
            </w:r>
            <w:r w:rsidRPr="00DA79F4">
              <w:rPr>
                <w:rFonts w:ascii="Gill Sans MT" w:hAnsi="Gill Sans MT"/>
                <w:sz w:val="20"/>
                <w:szCs w:val="20"/>
              </w:rPr>
              <w:t xml:space="preserve"> (i.e., composers, including any lyricists, or arrangers of public domain works)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E29F92" w14:textId="77777777" w:rsidR="00B848BF" w:rsidRPr="00DA79F4" w:rsidRDefault="00105240" w:rsidP="003D481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2A109D33" w14:textId="77777777" w:rsidR="00B848BF" w:rsidRPr="00DA79F4" w:rsidRDefault="00FC2A81" w:rsidP="003D481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>PUBLISHER(S)</w:t>
            </w:r>
            <w:r w:rsidRPr="00DA79F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Pr="00DA79F4">
              <w:rPr>
                <w:rFonts w:ascii="Gill Sans MT" w:hAnsi="Gill Sans MT"/>
                <w:sz w:val="22"/>
                <w:szCs w:val="22"/>
              </w:rPr>
              <w:t>or other OWNER(S) of publishing rights (especially, for purposes of collecting publisher share of ASCAP/ BMI/ SESAC royalties)</w:t>
            </w:r>
          </w:p>
        </w:tc>
        <w:tc>
          <w:tcPr>
            <w:tcW w:w="8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6B7C6D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b/>
                <w:bCs/>
                <w:sz w:val="19"/>
                <w:szCs w:val="19"/>
              </w:rPr>
            </w:pPr>
            <w:r w:rsidRPr="00DA79F4">
              <w:rPr>
                <w:rFonts w:ascii="Gill Sans MT" w:hAnsi="Gill Sans MT"/>
                <w:b/>
                <w:bCs/>
                <w:sz w:val="19"/>
                <w:szCs w:val="19"/>
              </w:rPr>
              <w:t>DURA-</w:t>
            </w:r>
          </w:p>
          <w:p w14:paraId="689145B3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b/>
                <w:bCs/>
                <w:sz w:val="19"/>
                <w:szCs w:val="19"/>
              </w:rPr>
            </w:pPr>
            <w:r w:rsidRPr="00DA79F4">
              <w:rPr>
                <w:rFonts w:ascii="Gill Sans MT" w:hAnsi="Gill Sans MT"/>
                <w:b/>
                <w:bCs/>
                <w:sz w:val="19"/>
                <w:szCs w:val="19"/>
              </w:rPr>
              <w:t>TION OF MUSIC CUE</w:t>
            </w:r>
          </w:p>
          <w:p w14:paraId="282BD7A5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>(MUST be filled in, even if only approx.)</w:t>
            </w:r>
          </w:p>
          <w:p w14:paraId="34FC92D5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DA79F4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in </w:t>
            </w:r>
          </w:p>
          <w:p w14:paraId="5899D091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>min|sec.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326B1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>USAGE</w:t>
            </w:r>
            <w:r w:rsidRPr="00DA79F4">
              <w:rPr>
                <w:rFonts w:ascii="Gill Sans MT" w:hAnsi="Gill Sans MT"/>
                <w:sz w:val="22"/>
                <w:szCs w:val="22"/>
              </w:rPr>
              <w:t>:</w:t>
            </w:r>
          </w:p>
          <w:p w14:paraId="685009DF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 xml:space="preserve">1-BACKGD. (off cam); 2-FEATURE (on cam); </w:t>
            </w:r>
          </w:p>
          <w:p w14:paraId="6197AB58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 xml:space="preserve">3-THEME (off cam); </w:t>
            </w:r>
          </w:p>
          <w:p w14:paraId="12952810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DA79F4">
              <w:rPr>
                <w:rFonts w:ascii="Gill Sans MT" w:hAnsi="Gill Sans MT"/>
                <w:sz w:val="20"/>
                <w:szCs w:val="20"/>
              </w:rPr>
              <w:t xml:space="preserve">4-CONCERT FEATURE (on cam “classical” </w:t>
            </w:r>
            <w:r w:rsidRPr="00DA79F4">
              <w:rPr>
                <w:rFonts w:ascii="Gill Sans MT" w:hAnsi="Gill Sans MT"/>
                <w:sz w:val="20"/>
                <w:szCs w:val="20"/>
                <w:u w:val="single"/>
              </w:rPr>
              <w:t>&gt;</w:t>
            </w:r>
            <w:r w:rsidRPr="00DA79F4">
              <w:rPr>
                <w:rFonts w:ascii="Gill Sans MT" w:hAnsi="Gill Sans MT"/>
                <w:sz w:val="20"/>
                <w:szCs w:val="20"/>
              </w:rPr>
              <w:t xml:space="preserve"> 3:30)</w:t>
            </w:r>
          </w:p>
          <w:p w14:paraId="7F2EA029" w14:textId="77777777" w:rsidR="00B848BF" w:rsidRPr="00DA79F4" w:rsidRDefault="00105240" w:rsidP="00996CB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477F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b/>
                <w:bCs/>
                <w:sz w:val="18"/>
                <w:szCs w:val="18"/>
              </w:rPr>
              <w:t>PERFORM-ING RIGHTS FOR U.S.A.</w:t>
            </w:r>
          </w:p>
          <w:p w14:paraId="709A9DB0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sz w:val="18"/>
                <w:szCs w:val="18"/>
              </w:rPr>
              <w:t>(leave blank if unknown):</w:t>
            </w:r>
          </w:p>
          <w:p w14:paraId="76A05EDF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sz w:val="18"/>
                <w:szCs w:val="18"/>
              </w:rPr>
              <w:t xml:space="preserve"> 1-ASCAP; </w:t>
            </w:r>
          </w:p>
          <w:p w14:paraId="01648D9F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sz w:val="18"/>
                <w:szCs w:val="18"/>
              </w:rPr>
              <w:t xml:space="preserve">2-BMI; </w:t>
            </w:r>
          </w:p>
          <w:p w14:paraId="0999C2F0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sz w:val="18"/>
                <w:szCs w:val="18"/>
              </w:rPr>
              <w:t xml:space="preserve">4-SESAC; </w:t>
            </w:r>
          </w:p>
          <w:p w14:paraId="6AD8312D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sz w:val="18"/>
                <w:szCs w:val="18"/>
              </w:rPr>
              <w:t xml:space="preserve">5-other; </w:t>
            </w:r>
          </w:p>
          <w:p w14:paraId="02E37556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9"/>
                <w:szCs w:val="19"/>
              </w:rPr>
            </w:pPr>
            <w:r w:rsidRPr="00DA79F4">
              <w:rPr>
                <w:rFonts w:ascii="Gill Sans MT" w:hAnsi="Gill Sans MT"/>
                <w:sz w:val="18"/>
                <w:szCs w:val="18"/>
              </w:rPr>
              <w:t>6-public domain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9285A" w14:textId="77777777" w:rsidR="00B848BF" w:rsidRPr="00DA79F4" w:rsidRDefault="00FC2A81" w:rsidP="00996C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ill Sans MT" w:hAnsi="Gill Sans MT"/>
                <w:b/>
                <w:bCs/>
                <w:i/>
                <w:iCs/>
                <w:sz w:val="17"/>
                <w:szCs w:val="17"/>
              </w:rPr>
            </w:pPr>
            <w:r w:rsidRPr="00DA79F4">
              <w:rPr>
                <w:rFonts w:ascii="Gill Sans MT" w:hAnsi="Gill Sans MT"/>
                <w:b/>
                <w:bCs/>
                <w:sz w:val="17"/>
                <w:szCs w:val="17"/>
              </w:rPr>
              <w:t xml:space="preserve">SOURCE  of SYNC RIGHTS covering public TV broadcast </w:t>
            </w:r>
          </w:p>
          <w:p w14:paraId="3F2DE2CF" w14:textId="77777777" w:rsidR="00B848BF" w:rsidRPr="00DA79F4" w:rsidRDefault="00FC2A81" w:rsidP="00996C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ill Sans MT" w:hAnsi="Gill Sans MT"/>
                <w:sz w:val="16"/>
                <w:szCs w:val="17"/>
              </w:rPr>
            </w:pPr>
            <w:r w:rsidRPr="00DA79F4">
              <w:rPr>
                <w:rFonts w:ascii="Gill Sans MT" w:hAnsi="Gill Sans MT"/>
                <w:sz w:val="16"/>
                <w:szCs w:val="17"/>
              </w:rPr>
              <w:t>(NO MORE THAN ONE  per cue):  1-specially composed; 2-sync cleared (incl. for public TV, by producer—not relying on PBS agreements or 17 USC Sec. 118);</w:t>
            </w:r>
          </w:p>
          <w:p w14:paraId="5E62EF25" w14:textId="77777777" w:rsidR="00B848BF" w:rsidRPr="00DA79F4" w:rsidRDefault="00FC2A81" w:rsidP="00996C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ill Sans MT" w:hAnsi="Gill Sans MT"/>
                <w:sz w:val="16"/>
                <w:szCs w:val="17"/>
              </w:rPr>
            </w:pPr>
            <w:r w:rsidRPr="00DA79F4">
              <w:rPr>
                <w:rFonts w:ascii="Gill Sans MT" w:hAnsi="Gill Sans MT"/>
                <w:sz w:val="16"/>
                <w:szCs w:val="17"/>
              </w:rPr>
              <w:t xml:space="preserve"> 3-unpublished &amp; rights cleared at source; </w:t>
            </w:r>
          </w:p>
          <w:p w14:paraId="147D5761" w14:textId="77777777" w:rsidR="00B848BF" w:rsidRPr="00DA79F4" w:rsidRDefault="00FC2A81" w:rsidP="00996CB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Gill Sans MT" w:hAnsi="Gill Sans MT"/>
                <w:b/>
                <w:bCs/>
                <w:sz w:val="16"/>
                <w:szCs w:val="17"/>
              </w:rPr>
            </w:pPr>
            <w:r w:rsidRPr="00DA79F4">
              <w:rPr>
                <w:rFonts w:ascii="Gill Sans MT" w:hAnsi="Gill Sans MT"/>
                <w:b/>
                <w:bCs/>
                <w:sz w:val="16"/>
                <w:szCs w:val="17"/>
              </w:rPr>
              <w:t>4-relying on PBS-administered sync licenses</w:t>
            </w:r>
          </w:p>
          <w:p w14:paraId="278DDE29" w14:textId="77777777" w:rsidR="00B848BF" w:rsidRPr="00DA79F4" w:rsidRDefault="00FC2A81" w:rsidP="00996CB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DA79F4">
              <w:rPr>
                <w:rFonts w:ascii="Gill Sans MT" w:hAnsi="Gill Sans MT"/>
                <w:sz w:val="13"/>
                <w:szCs w:val="17"/>
              </w:rPr>
              <w:t>(for PBS to fill in, if producer relying on PBS-administered sync licenses</w:t>
            </w:r>
            <w:r w:rsidRPr="00DA79F4">
              <w:rPr>
                <w:rFonts w:ascii="Gill Sans MT" w:hAnsi="Gill Sans MT"/>
                <w:b/>
                <w:bCs/>
                <w:sz w:val="13"/>
                <w:szCs w:val="17"/>
              </w:rPr>
              <w:t>):  PBS  pays PTV sync to _____; HFA Song ID# or other source of pub. info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14:paraId="08908E09" w14:textId="77777777" w:rsidR="00B848BF" w:rsidRPr="00DA79F4" w:rsidRDefault="00FC2A81" w:rsidP="00996CB4">
            <w:pPr>
              <w:ind w:left="113" w:right="113"/>
              <w:rPr>
                <w:rFonts w:ascii="Gill Sans MT" w:hAnsi="Gill Sans MT"/>
                <w:b/>
                <w:bCs/>
                <w:sz w:val="10"/>
                <w:szCs w:val="10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X=DRAMATIC </w:t>
            </w:r>
            <w:r w:rsidRPr="00DA79F4">
              <w:rPr>
                <w:rFonts w:ascii="Gill Sans MT" w:hAnsi="Gill Sans MT"/>
                <w:sz w:val="20"/>
                <w:szCs w:val="20"/>
              </w:rPr>
              <w:t>(“grand right) use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14:paraId="2CA59928" w14:textId="77777777" w:rsidR="00B848BF" w:rsidRPr="00DA79F4" w:rsidRDefault="00FC2A81" w:rsidP="00996CB4">
            <w:pPr>
              <w:ind w:left="113" w:right="113"/>
              <w:rPr>
                <w:rFonts w:ascii="Gill Sans MT" w:hAnsi="Gill Sans MT"/>
                <w:b/>
                <w:bCs/>
                <w:sz w:val="12"/>
                <w:szCs w:val="12"/>
              </w:rPr>
            </w:pPr>
            <w:r w:rsidRPr="00DA79F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X=REPEATS </w:t>
            </w:r>
            <w:r w:rsidRPr="00DA79F4">
              <w:rPr>
                <w:rFonts w:ascii="Gill Sans MT" w:hAnsi="Gill Sans MT"/>
                <w:sz w:val="20"/>
                <w:szCs w:val="20"/>
              </w:rPr>
              <w:t>a previous cue</w:t>
            </w:r>
          </w:p>
        </w:tc>
      </w:tr>
      <w:tr w:rsidR="00327063" w:rsidRPr="00DA79F4" w14:paraId="64BBBFA1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465D6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8761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00:05:13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5667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 Auction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E86FCE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0920" w14:textId="3F9321F3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01EB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7B606C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A2EF715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6C9D763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ED6C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16D6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DD7F8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493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785FE644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373BC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8E8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O1:47:23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C4E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M2 National Galley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C4C5E0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FE8A" w14:textId="758F0674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B7A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BE01AC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052D6F6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50D6D0A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CF206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D9E69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32C788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D9EBF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0850C0E5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1B997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8522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05:30:29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AC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M3 Rothko In Russia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B8F7B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C6E8" w14:textId="56DF2C56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8EE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29AE26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20AC22C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1C7C7B5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54DAA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345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010528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A16D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6B0C4E05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04D30E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CF6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07:09:03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124" w14:textId="77777777" w:rsidR="00327063" w:rsidRPr="00DA79F4" w:rsidRDefault="00FC2A81" w:rsidP="009D584F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M4 Arrives In US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7D1DF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3227" w14:textId="1588A5A3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C95A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C4A9A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846C5AB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E1A1527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3F74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0727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8C3DFB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A5B8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5D8D2CA4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1A0F46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DB34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08:21:19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D83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M4b Works In Portland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4C956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E4C7" w14:textId="5EBDEDA3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5592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FCB37B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67E4FAC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6C35919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BEDD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199F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3D3D5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281E0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7B077458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6673F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A34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10:05:24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20E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M5 Moves To NY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E4CCD0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065A" w14:textId="6F4CDE78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A8CC8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C77F38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768416A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5A25095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A2C23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038B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0DA9E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FA12F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78A9AC92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073FDD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0B3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11:42:12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070D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M6 Milton Avery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F59AA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D5D" w14:textId="52AFCF23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931E0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6B3717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F2D4997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76D16B2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99A2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B61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B7854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3F34D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0BB9C35B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E4C3C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28D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12:35:17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360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M6b Hooper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C5FF0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9274B" w14:textId="48A2DDF3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4F6D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A4C0A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A7F4EB0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0FA7A1F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DC57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D0B9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43F7E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9F87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7FF5DB46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82E35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9147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14:23:22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B88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M8 Family Photos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05D8F8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96C2" w14:textId="7273DC73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1634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AA4340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AE2F1C0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F612432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7D03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B6AD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FAFBD8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3DA6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433A4D09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EA0D29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93C4" w14:textId="77777777" w:rsidR="00327063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17:27:09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B70B" w14:textId="77777777" w:rsidR="00327063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M9 Subway Paintings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C70FF8" w14:textId="77777777" w:rsidR="00327063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5104" w14:textId="7A70AFA7" w:rsidR="00327063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01EF" w14:textId="77777777" w:rsidR="00327063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C014D9" w14:textId="77777777" w:rsidR="00327063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9ECBFAC" w14:textId="77777777" w:rsidR="00327063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A81E041" w14:textId="77777777" w:rsidR="00327063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1559" w14:textId="77777777" w:rsidR="00327063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DB5E" w14:textId="77777777" w:rsidR="00327063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3C4511" w14:textId="77777777" w:rsidR="00327063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2858E" w14:textId="77777777" w:rsidR="00327063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685C5DA2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A31CE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7604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18:39:15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4A8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M10 Conservation Lab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B1C78E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8599" w14:textId="02CDE37B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37D2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FD22B8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429C5DD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1985AAB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327A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C62C9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D6AB83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890C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1EA7D7EA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810C9C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80B6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20:40:13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6E4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M11 Layers, Materials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11128D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594D" w14:textId="28220F40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BD403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91466F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9481E3D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EBCE532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A39A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2F46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C87296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BC6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048AC949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12FD75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5F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22:35:26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580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M12 NY In The 40’s Gottlieb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95CA35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B0A67" w14:textId="1A6A561B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DF4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642958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F92CF30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E234373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528B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6814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9B88FB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C420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7CC8508C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58A34D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A22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23:21:05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1066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M13 NYT Letter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74F13F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CFB5" w14:textId="58AD46B8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3A1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68FDB1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8D91C68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C23A8F5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9D6B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C040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041CD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1430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475D0B2F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70645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ED7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25:25:29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734E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M14 Reaction To Letter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174FD4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3F59" w14:textId="43978F35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102D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C655D5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CD78ACC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3F47359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02DC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907C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FA15E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4F17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3267CB8E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82DE38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E382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27:52:12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1EA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M15 Multiforms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0AFC3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96B2" w14:textId="2DDCC134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EFBF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325E5B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25ABF73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E6F51F4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7D9CD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7758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FE5E0F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3F4A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05F4423C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F8DFF9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80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30:02:06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01D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M16 Mako Fujimura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6BE483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5679" w14:textId="7D8BF7B5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3479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9E01F7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EBE2BE2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0A65E0F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340F0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08B5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4DF99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2C82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610B711D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DA475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9DE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31:19:02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0C8" w14:textId="77777777" w:rsidR="00327063" w:rsidRPr="00DA79F4" w:rsidRDefault="00FC2A81" w:rsidP="00845A62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M16b Meets Mell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A1C183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9BE45" w14:textId="1C209777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2453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5F5406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7275C26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C06DBEB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FB677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C2E0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C0ECD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9906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3B7FFCDB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FF61FF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BC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32:42:23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8BC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M17 Breakthrough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5363B" w14:textId="77777777" w:rsidR="00327063" w:rsidRPr="00DA79F4" w:rsidRDefault="00FC2A81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386C" w14:textId="4B9DA722" w:rsidR="00327063" w:rsidRPr="00DA79F4" w:rsidRDefault="0087694A">
            <w:pPr>
              <w:numPr>
                <w:ilvl w:val="12"/>
                <w:numId w:val="0"/>
              </w:num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498C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DD502F" w14:textId="77777777" w:rsidR="00327063" w:rsidRPr="00DA79F4" w:rsidRDefault="00FC2A81">
            <w:pPr>
              <w:numPr>
                <w:ilvl w:val="12"/>
                <w:numId w:val="0"/>
              </w:num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659EA1F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277994E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10A58" w14:textId="77777777" w:rsidR="00327063" w:rsidRPr="00DA79F4" w:rsidRDefault="00FC2A81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B6FA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16429A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5E71C" w14:textId="77777777" w:rsidR="00327063" w:rsidRPr="00DA79F4" w:rsidRDefault="00105240">
            <w:pPr>
              <w:numPr>
                <w:ilvl w:val="12"/>
                <w:numId w:val="0"/>
              </w:num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327063" w:rsidRPr="00DA79F4" w14:paraId="3CEFD8E1" w14:textId="77777777" w:rsidTr="0087694A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1435AD" w14:textId="77777777" w:rsidR="00327063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8B3" w14:textId="77777777" w:rsidR="00327063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34:49:21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60D67A" w14:textId="7099A4BC" w:rsidR="00327063" w:rsidRPr="0087694A" w:rsidRDefault="0087694A">
            <w:pPr>
              <w:rPr>
                <w:rFonts w:ascii="Gill Sans MT" w:hAnsi="Gill Sans MT"/>
                <w:sz w:val="20"/>
                <w:szCs w:val="20"/>
              </w:rPr>
            </w:pPr>
            <w:r w:rsidRPr="0087694A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F10CC14" w14:textId="488C3DA9" w:rsidR="00327063" w:rsidRPr="0087694A" w:rsidRDefault="0087694A">
            <w:pPr>
              <w:rPr>
                <w:rFonts w:ascii="Gill Sans MT" w:hAnsi="Gill Sans MT"/>
                <w:sz w:val="20"/>
                <w:szCs w:val="20"/>
              </w:rPr>
            </w:pPr>
            <w:r w:rsidRPr="0087694A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1F93A" w14:textId="3CA7B748" w:rsidR="00327063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AudioNetwork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F75F" w14:textId="77777777" w:rsidR="00327063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88AE10" w14:textId="77777777" w:rsidR="00327063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88A5849" w14:textId="77777777" w:rsidR="00327063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E698C09" w14:textId="77777777" w:rsidR="00327063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12DA" w14:textId="77777777" w:rsidR="00327063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60" w14:textId="77777777" w:rsidR="00327063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CAC464" w14:textId="77777777" w:rsidR="00327063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D115B" w14:textId="77777777" w:rsidR="00327063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2F7DB190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FFD4A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D9A5" w14:textId="77777777" w:rsidR="00B9639D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37:28:08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003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M19 Seagram Murals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1AA50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93E3" w14:textId="45EE8C74" w:rsidR="00B9639D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1041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E16E91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B5BB287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7DCB690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A420" w14:textId="77777777" w:rsidR="00B9639D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95C87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F9F61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21B49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7468AB55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1A653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7CCB" w14:textId="77777777" w:rsidR="00B9639D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40:30:03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4BE4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Chapel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242FE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E9F6" w14:textId="698401C7" w:rsidR="00B9639D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C341F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58541F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79FDEFB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B3A4C74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CEFE" w14:textId="77777777" w:rsidR="00B9639D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9960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A0CD12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F32D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785DFA6E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81DF9A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FD60" w14:textId="77777777" w:rsidR="00B9639D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42:47:20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0B0A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Christopher’s Story, Dark Paintings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885D31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037B" w14:textId="6072B5DC" w:rsidR="00B9639D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E67FD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783ABD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6B7238BA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7F73022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45DF" w14:textId="77777777" w:rsidR="00B9639D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345C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477AD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00D5F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37D36288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D5728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37C" w14:textId="77777777" w:rsidR="00B9639D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46:28:25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099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Depression, Death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BA94A6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4979" w14:textId="3F7172E3" w:rsidR="00B9639D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5E08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641FCB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E245BC8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3E1C181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2E08" w14:textId="77777777" w:rsidR="00B9639D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BD47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251480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45D3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32D05F28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7BBB2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6FA8" w14:textId="77777777" w:rsidR="00B9639D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49:17:16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1A0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M23 Closing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3C8B1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DF4E" w14:textId="0FA5E622" w:rsidR="00B9639D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853B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E116BB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831C5CC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87DEFFC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7E53" w14:textId="77777777" w:rsidR="00B9639D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FF95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F7D144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0B3F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6E81DE82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F5140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EA4" w14:textId="77777777" w:rsidR="00B9639D" w:rsidRPr="00DA79F4" w:rsidRDefault="00FC2A81">
            <w:pPr>
              <w:rPr>
                <w:rFonts w:ascii="Gill Sans MT" w:hAnsi="Gill Sans MT"/>
                <w:sz w:val="14"/>
                <w:szCs w:val="14"/>
              </w:rPr>
            </w:pPr>
            <w:r>
              <w:rPr>
                <w:rFonts w:ascii="Gill Sans MT" w:hAnsi="Gill Sans MT"/>
                <w:sz w:val="14"/>
                <w:szCs w:val="14"/>
              </w:rPr>
              <w:t>52:04:03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64D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M24 Credits</w:t>
            </w: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FDD0F4" w14:textId="77777777" w:rsidR="00B9639D" w:rsidRPr="00DA79F4" w:rsidRDefault="00FC2A8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Matthias Gohl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5F756" w14:textId="717BFB34" w:rsidR="00B9639D" w:rsidRPr="00DA79F4" w:rsidRDefault="0087694A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OPB</w:t>
            </w:r>
            <w:r w:rsidR="00FC2A81">
              <w:rPr>
                <w:rFonts w:ascii="Gill Sans MT" w:hAnsi="Gill Sans MT"/>
                <w:sz w:val="20"/>
                <w:szCs w:val="20"/>
              </w:rPr>
              <w:t>/Eau De Vie Music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57C9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EAA70A" w14:textId="77777777" w:rsidR="00B9639D" w:rsidRPr="00DA79F4" w:rsidRDefault="00FC2A81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9170F7C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BKG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4B9F49F" w14:textId="77777777" w:rsidR="00B9639D" w:rsidRPr="00DA79F4" w:rsidRDefault="00FC2A8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BMI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A32CE" w14:textId="77777777" w:rsidR="00B9639D" w:rsidRPr="00DA79F4" w:rsidRDefault="00FC2A8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E7C4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E74FBB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606C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B9639D" w:rsidRPr="00DA79F4" w14:paraId="5F20FA16" w14:textId="77777777">
        <w:trPr>
          <w:cantSplit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20D47" w14:textId="77777777" w:rsidR="00B9639D" w:rsidRPr="00DA79F4" w:rsidRDefault="00105240">
            <w:pPr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0D93" w14:textId="77777777" w:rsidR="00B9639D" w:rsidRPr="00DA79F4" w:rsidRDefault="00105240">
            <w:pPr>
              <w:rPr>
                <w:rFonts w:ascii="Gill Sans MT" w:hAnsi="Gill Sans MT"/>
                <w:sz w:val="14"/>
                <w:szCs w:val="1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D66" w14:textId="77777777" w:rsidR="00B9639D" w:rsidRPr="00DA79F4" w:rsidRDefault="001052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C5FFC" w14:textId="77777777" w:rsidR="00B9639D" w:rsidRPr="00DA79F4" w:rsidRDefault="001052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2DA5" w14:textId="77777777" w:rsidR="00B9639D" w:rsidRPr="00DA79F4" w:rsidRDefault="00105240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10BF" w14:textId="77777777" w:rsidR="00B9639D" w:rsidRPr="00DA79F4" w:rsidRDefault="00105240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964853" w14:textId="77777777" w:rsidR="00B9639D" w:rsidRPr="00DA79F4" w:rsidRDefault="00105240">
            <w:pPr>
              <w:jc w:val="right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1369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4661894B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6DCE6BA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374E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549F" w14:textId="77777777" w:rsidR="00B9639D" w:rsidRPr="00DA79F4" w:rsidRDefault="0010524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534D2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  <w:tc>
          <w:tcPr>
            <w:tcW w:w="1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84D0F" w14:textId="77777777" w:rsidR="00B9639D" w:rsidRPr="00DA79F4" w:rsidRDefault="00105240">
            <w:pPr>
              <w:jc w:val="center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</w:tbl>
    <w:p w14:paraId="0F26FC55" w14:textId="77777777" w:rsidR="001F0B36" w:rsidRPr="00DA79F4" w:rsidRDefault="00105240">
      <w:pPr>
        <w:rPr>
          <w:rFonts w:ascii="Gill Sans MT" w:hAnsi="Gill Sans MT"/>
          <w:b/>
          <w:bCs/>
          <w:sz w:val="20"/>
          <w:szCs w:val="20"/>
          <w:u w:val="single"/>
        </w:rPr>
      </w:pPr>
    </w:p>
    <w:p w14:paraId="65AB074B" w14:textId="77777777" w:rsidR="00B9639D" w:rsidRDefault="00FC2A81" w:rsidP="00B9639D">
      <w:pPr>
        <w:jc w:val="center"/>
        <w:rPr>
          <w:rFonts w:ascii="Gill Sans MT" w:hAnsi="Gill Sans MT"/>
          <w:i/>
          <w:sz w:val="22"/>
        </w:rPr>
      </w:pPr>
      <w:r w:rsidRPr="00B9639D">
        <w:rPr>
          <w:rFonts w:ascii="Gill Sans MT" w:hAnsi="Gill Sans MT"/>
          <w:i/>
          <w:sz w:val="22"/>
        </w:rPr>
        <w:t xml:space="preserve">If you have more than 20 cues, one way you can add rows to the bottom is to highlight the last cell in the table above (in the “X=REPEATS” column) and press the Tab key.  If you are having trouble viewing this Word file, you might: (1) choose “Print Layout” from the “View” menu overhead in Word, </w:t>
      </w:r>
    </w:p>
    <w:p w14:paraId="6D43ADD9" w14:textId="77777777" w:rsidR="00F32C5D" w:rsidRPr="00B9639D" w:rsidRDefault="00FC2A81" w:rsidP="00B9639D">
      <w:pPr>
        <w:jc w:val="center"/>
        <w:rPr>
          <w:rFonts w:ascii="Gill Sans MT" w:hAnsi="Gill Sans MT"/>
          <w:i/>
          <w:sz w:val="22"/>
        </w:rPr>
      </w:pPr>
      <w:r w:rsidRPr="00B9639D">
        <w:rPr>
          <w:rFonts w:ascii="Gill Sans MT" w:hAnsi="Gill Sans MT"/>
          <w:i/>
          <w:sz w:val="22"/>
        </w:rPr>
        <w:t>and adjust the  “Zoom” window setting in your Word toolbar to about 75%.</w:t>
      </w:r>
    </w:p>
    <w:sectPr w:rsidR="00F32C5D" w:rsidRPr="00B9639D" w:rsidSect="006C417D">
      <w:headerReference w:type="default" r:id="rId7"/>
      <w:footerReference w:type="default" r:id="rId8"/>
      <w:pgSz w:w="15840" w:h="12240" w:orient="landscape" w:code="1"/>
      <w:pgMar w:top="720" w:right="720" w:bottom="720" w:left="720" w:header="706" w:footer="432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F6006" w14:textId="77777777" w:rsidR="00105240" w:rsidRDefault="00105240">
      <w:r>
        <w:separator/>
      </w:r>
    </w:p>
  </w:endnote>
  <w:endnote w:type="continuationSeparator" w:id="0">
    <w:p w14:paraId="0ED0DF12" w14:textId="77777777" w:rsidR="00105240" w:rsidRDefault="0010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884CE" w14:textId="77777777" w:rsidR="009074A4" w:rsidRDefault="00105240">
    <w:pPr>
      <w:pStyle w:val="Footer"/>
      <w:tabs>
        <w:tab w:val="clear" w:pos="4320"/>
        <w:tab w:val="clear" w:pos="8640"/>
        <w:tab w:val="center" w:pos="6930"/>
        <w:tab w:val="right" w:pos="14130"/>
      </w:tabs>
      <w:rPr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1893" w14:textId="77777777" w:rsidR="00105240" w:rsidRDefault="00105240">
      <w:r>
        <w:separator/>
      </w:r>
    </w:p>
  </w:footnote>
  <w:footnote w:type="continuationSeparator" w:id="0">
    <w:p w14:paraId="1842760E" w14:textId="77777777" w:rsidR="00105240" w:rsidRDefault="00105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0747F" w14:textId="77777777" w:rsidR="009074A4" w:rsidRDefault="00105240">
    <w:pPr>
      <w:jc w:val="center"/>
      <w:rPr>
        <w:b/>
        <w:bCs/>
        <w:i/>
        <w:iCs/>
        <w:sz w:val="28"/>
        <w:szCs w:val="28"/>
        <w:u w:val="single"/>
      </w:rPr>
    </w:pPr>
  </w:p>
  <w:p w14:paraId="42922645" w14:textId="77777777" w:rsidR="009074A4" w:rsidRDefault="00FC2A81">
    <w:pPr>
      <w:pStyle w:val="Heading1"/>
      <w:rPr>
        <w:sz w:val="16"/>
        <w:szCs w:val="16"/>
      </w:rPr>
    </w:pPr>
    <w:r>
      <w:t xml:space="preserve"> PBS MUSIC CUE SHEET</w:t>
    </w:r>
  </w:p>
  <w:p w14:paraId="7BD301E6" w14:textId="77777777" w:rsidR="009074A4" w:rsidRDefault="00FC2A81">
    <w:pPr>
      <w:pStyle w:val="Header"/>
      <w:rPr>
        <w:sz w:val="20"/>
        <w:szCs w:val="20"/>
      </w:rPr>
    </w:pPr>
    <w:r>
      <w:rPr>
        <w:b/>
        <w:bCs/>
        <w:sz w:val="18"/>
        <w:szCs w:val="18"/>
      </w:rPr>
      <w:t xml:space="preserve">L  NOLA CODE:                                                              SERIES             </w:t>
    </w:r>
    <w:r>
      <w:rPr>
        <w:b/>
        <w:bCs/>
        <w:sz w:val="18"/>
        <w:szCs w:val="18"/>
      </w:rPr>
      <w:tab/>
      <w:t xml:space="preserve">ACQUIRED? </w:t>
    </w:r>
    <w:r>
      <w:rPr>
        <w:b/>
        <w:bCs/>
        <w:sz w:val="18"/>
        <w:szCs w:val="18"/>
        <w:u w:val="single"/>
      </w:rPr>
      <w:t xml:space="preserve">        </w:t>
    </w:r>
    <w:r>
      <w:rPr>
        <w:b/>
        <w:bCs/>
        <w:sz w:val="18"/>
        <w:szCs w:val="18"/>
        <w:u w:val="single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  <w:t xml:space="preserve">Page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of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NUMPAGES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  <w:r>
      <w:rPr>
        <w:b/>
        <w:bCs/>
        <w:sz w:val="18"/>
        <w:szCs w:val="18"/>
      </w:rPr>
      <w:tab/>
      <w:t>PBS BROADCAST  RIGHTS:</w:t>
    </w:r>
    <w:r>
      <w:rPr>
        <w:b/>
        <w:bCs/>
        <w:sz w:val="18"/>
        <w:szCs w:val="18"/>
        <w:u w:val="single"/>
      </w:rPr>
      <w:t xml:space="preserve"> </w:t>
    </w:r>
    <w:r>
      <w:rPr>
        <w:b/>
        <w:bCs/>
        <w:sz w:val="18"/>
        <w:szCs w:val="18"/>
      </w:rPr>
      <w:t xml:space="preserve">         </w:t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sz w:val="20"/>
        <w:szCs w:val="20"/>
      </w:rPr>
      <w:t xml:space="preserve">DB OK?               </w:t>
    </w:r>
    <w:r>
      <w:rPr>
        <w:sz w:val="20"/>
        <w:szCs w:val="20"/>
      </w:rPr>
      <w:tab/>
      <w:t>B                in MURS?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8493D"/>
    <w:multiLevelType w:val="singleLevel"/>
    <w:tmpl w:val="483EC43C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hideSpellingErrors/>
  <w:hideGrammaticalError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5D"/>
    <w:rsid w:val="00105240"/>
    <w:rsid w:val="0087694A"/>
    <w:rsid w:val="00BB585A"/>
    <w:rsid w:val="00C169B0"/>
    <w:rsid w:val="00F32C5D"/>
    <w:rsid w:val="00FC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21D1"/>
  <w15:docId w15:val="{EA5ABCB8-8533-5E4D-9EF7-FFDF320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417D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6C417D"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C417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C4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Office Word</Application>
  <DocSecurity>0</DocSecurity>
  <Lines>28</Lines>
  <Paragraphs>7</Paragraphs>
  <ScaleCrop>false</ScaleCrop>
  <Company>PBS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_AMERICAN MASTERS</dc:title>
  <dc:subject>ISAMU NOGUCHI:STONES AND PAPER</dc:subject>
  <dc:creator>Computer Services.</dc:creator>
  <cp:lastModifiedBy>Cheri Arbini</cp:lastModifiedBy>
  <cp:revision>2</cp:revision>
  <cp:lastPrinted>2019-07-02T23:10:00Z</cp:lastPrinted>
  <dcterms:created xsi:type="dcterms:W3CDTF">2019-07-09T20:27:00Z</dcterms:created>
  <dcterms:modified xsi:type="dcterms:W3CDTF">2019-07-09T20:27:00Z</dcterms:modified>
</cp:coreProperties>
</file>